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jc w:val="center"/>
        <w:rPr>
          <w:rStyle w:val="a3"/>
          <w:rFonts w:ascii="Verdana" w:hAnsi="Verdana"/>
          <w:color w:val="0C231A"/>
          <w:sz w:val="22"/>
          <w:szCs w:val="22"/>
          <w:u w:val="single"/>
        </w:rPr>
      </w:pPr>
      <w:r>
        <w:rPr>
          <w:rStyle w:val="a3"/>
          <w:rFonts w:ascii="Verdana" w:hAnsi="Verdana"/>
          <w:color w:val="0C231A"/>
          <w:sz w:val="22"/>
          <w:szCs w:val="22"/>
          <w:u w:val="single"/>
        </w:rPr>
        <w:t>ΤΑΞΗ Γ’</w:t>
      </w:r>
    </w:p>
    <w:p w:rsidR="00CC2016" w:rsidRP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jc w:val="center"/>
        <w:rPr>
          <w:rStyle w:val="a3"/>
          <w:rFonts w:ascii="Verdana" w:hAnsi="Verdana"/>
          <w:color w:val="0C231A"/>
          <w:sz w:val="22"/>
          <w:szCs w:val="22"/>
          <w:u w:val="single"/>
        </w:rPr>
      </w:pPr>
      <w:r w:rsidRPr="00CC2016">
        <w:rPr>
          <w:rStyle w:val="a3"/>
          <w:rFonts w:ascii="Verdana" w:hAnsi="Verdana"/>
          <w:color w:val="0C231A"/>
          <w:sz w:val="22"/>
          <w:szCs w:val="22"/>
          <w:u w:val="single"/>
        </w:rPr>
        <w:t>ΑΝΑΠΤΥΞΗ ΕΦΑΡΜΟΓΩΝ ΣΕ ΠΡΟΓΡΑΜΜΑΤΙΣΤΙΚΟ ΠΕΡΙΒΑΛΛΟΝ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jc w:val="center"/>
        <w:rPr>
          <w:rStyle w:val="a3"/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ΕΞΕΤΑΣΤΕΑ ΥΛΗ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jc w:val="center"/>
        <w:rPr>
          <w:rStyle w:val="a3"/>
          <w:rFonts w:ascii="Verdana" w:hAnsi="Verdana"/>
          <w:color w:val="0C231A"/>
          <w:sz w:val="22"/>
          <w:szCs w:val="22"/>
        </w:rPr>
      </w:pP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Κεφάλαιο 2. Βασικές Έννοιες Αλγορίθμων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2.1 Τι είναι αλγόριθμος.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2.3 Περιγραφή και αναπαράσταση αλγορίθμων.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2.4 Βασικές συνιστώσες/ εντολές ενός αλγορίθμου.</w:t>
      </w:r>
      <w:r>
        <w:rPr>
          <w:rFonts w:ascii="Verdana" w:hAnsi="Verdana"/>
          <w:color w:val="0C231A"/>
          <w:sz w:val="22"/>
          <w:szCs w:val="22"/>
        </w:rPr>
        <w:br/>
        <w:t>2.4.1 Δομή ακολουθίας.</w:t>
      </w:r>
      <w:r>
        <w:rPr>
          <w:rFonts w:ascii="Verdana" w:hAnsi="Verdana"/>
          <w:color w:val="0C231A"/>
          <w:sz w:val="22"/>
          <w:szCs w:val="22"/>
        </w:rPr>
        <w:br/>
        <w:t>2.4.2 Δομή Επιλογής.</w:t>
      </w:r>
      <w:r>
        <w:rPr>
          <w:rFonts w:ascii="Verdana" w:hAnsi="Verdana"/>
          <w:color w:val="0C231A"/>
          <w:sz w:val="22"/>
          <w:szCs w:val="22"/>
        </w:rPr>
        <w:br/>
        <w:t>2.4.3 Διαδικασίες πολλαπλών επιλογών. (αφαιρείται η εντολή πολλαπλής επιλογής "Επίλεξε")</w:t>
      </w:r>
      <w:r>
        <w:rPr>
          <w:rFonts w:ascii="Verdana" w:hAnsi="Verdana"/>
          <w:color w:val="0C231A"/>
          <w:sz w:val="22"/>
          <w:szCs w:val="22"/>
        </w:rPr>
        <w:br/>
        <w:t>2.4.4 Εμφωλευμένες Διαδικασίες.</w:t>
      </w:r>
      <w:r>
        <w:rPr>
          <w:rFonts w:ascii="Verdana" w:hAnsi="Verdana"/>
          <w:color w:val="0C231A"/>
          <w:sz w:val="22"/>
          <w:szCs w:val="22"/>
        </w:rPr>
        <w:br/>
        <w:t>2.4.5 Δομή Επανάληψης.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Κεφάλαιο 3. Δομές Δεδομένων και Αλγόριθμοι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3.2 Αλγόριθμοι + Δομές Δεδομένων  = Προγράμματα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3.3 Πίνακες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3.4 Στοίβα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3.5 Ουρά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3.6 Αναζήτηση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3.7 Ταξινόμηση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3.9 Άλλες δομές δεδομένων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Κεφάλαιο 7. Βασικά στοιχεία προγραμματισμού.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7.1 Το αλφάβητο της ΓΛΩΣΣΑΣ.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7.2 Τύποι δεδομένων.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7.3 Σταθερές.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7.4 Μεταβλητές.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7.5 Αριθμητικοί τελεστές.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7.6 Συναρτήσεις.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7.7 Αριθμητικές εκφράσεις.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7.8 Εντολή εκχώρησης.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7.9 Εντολές εισόδου-εξόδου.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7.10 Δομή προγράμματος.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Κεφάλαιο 8. Επιλογή και επανάληψη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8.1 Εντολές Επιλογής</w:t>
      </w:r>
      <w:r>
        <w:rPr>
          <w:rFonts w:ascii="Verdana" w:hAnsi="Verdana"/>
          <w:color w:val="0C231A"/>
          <w:sz w:val="22"/>
          <w:szCs w:val="22"/>
        </w:rPr>
        <w:br/>
        <w:t>8.1.1 Εντολή ΑΝ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8.2 Εντολές επανάληψης</w:t>
      </w:r>
      <w:r>
        <w:rPr>
          <w:rFonts w:ascii="Verdana" w:hAnsi="Verdana"/>
          <w:color w:val="0C231A"/>
          <w:sz w:val="22"/>
          <w:szCs w:val="22"/>
        </w:rPr>
        <w:br/>
        <w:t>8.2.1 Εντολή ΟΣΟ...ΕΠΑΝΑΛΑΒΕ</w:t>
      </w:r>
      <w:r>
        <w:rPr>
          <w:rFonts w:ascii="Verdana" w:hAnsi="Verdana"/>
          <w:color w:val="0C231A"/>
          <w:sz w:val="22"/>
          <w:szCs w:val="22"/>
        </w:rPr>
        <w:br/>
        <w:t>8.2.2 Εντολή ΜΕΧΡΙΣ - ΟΤΟΥ</w:t>
      </w:r>
      <w:r>
        <w:rPr>
          <w:rFonts w:ascii="Verdana" w:hAnsi="Verdana"/>
          <w:color w:val="0C231A"/>
          <w:sz w:val="22"/>
          <w:szCs w:val="22"/>
        </w:rPr>
        <w:br/>
        <w:t>8.2.3 Εντολή ΓΙΑ...ΑΠΟ...ΜΕΧΡΙ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</w:rPr>
      </w:pPr>
      <w:r>
        <w:rPr>
          <w:rStyle w:val="a3"/>
          <w:rFonts w:ascii="Verdana" w:hAnsi="Verdana"/>
          <w:color w:val="0C231A"/>
          <w:sz w:val="22"/>
          <w:szCs w:val="22"/>
        </w:rPr>
        <w:t>Κεφάλαιο 9. Πίνακες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9.1 Μονοδιάστατοι πίνακες.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9.2 Πότε πρέπει να χρησιμοποιούνται πίνακες.</w:t>
      </w:r>
    </w:p>
    <w:p w:rsidR="00CC2016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</w:rPr>
      </w:pPr>
      <w:r>
        <w:rPr>
          <w:rFonts w:ascii="Verdana" w:hAnsi="Verdana"/>
          <w:color w:val="0C231A"/>
          <w:sz w:val="22"/>
          <w:szCs w:val="22"/>
        </w:rPr>
        <w:t>9.3 Πολυδιάστατοι πίνακες.</w:t>
      </w:r>
    </w:p>
    <w:p w:rsidR="00C65FEE" w:rsidRDefault="00CC2016" w:rsidP="00CC2016">
      <w:pPr>
        <w:pStyle w:val="Web"/>
        <w:shd w:val="clear" w:color="auto" w:fill="F6F8EC"/>
        <w:spacing w:before="0" w:beforeAutospacing="0" w:after="0" w:afterAutospacing="0" w:line="314" w:lineRule="atLeast"/>
        <w:ind w:left="480"/>
        <w:rPr>
          <w:rFonts w:ascii="Verdana" w:hAnsi="Verdana"/>
          <w:color w:val="0C231A"/>
          <w:sz w:val="22"/>
          <w:szCs w:val="22"/>
          <w:lang w:val="en-US"/>
        </w:rPr>
      </w:pPr>
      <w:r>
        <w:rPr>
          <w:rFonts w:ascii="Verdana" w:hAnsi="Verdana"/>
          <w:color w:val="0C231A"/>
          <w:sz w:val="22"/>
          <w:szCs w:val="22"/>
        </w:rPr>
        <w:t>9.4 Τυπικές επεξεργασίες πινάκων.</w:t>
      </w:r>
    </w:p>
    <w:p w:rsidR="00D660F7" w:rsidRDefault="00D660F7" w:rsidP="00D660F7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color w:val="0C231A"/>
          <w:sz w:val="22"/>
          <w:szCs w:val="22"/>
          <w:lang w:val="en-US"/>
        </w:rPr>
      </w:pPr>
    </w:p>
    <w:p w:rsidR="00D660F7" w:rsidRPr="00F16A6C" w:rsidRDefault="00D660F7" w:rsidP="00D660F7">
      <w:pPr>
        <w:pStyle w:val="Web"/>
        <w:shd w:val="clear" w:color="auto" w:fill="F6F8EC"/>
        <w:spacing w:before="0" w:beforeAutospacing="0" w:after="0" w:afterAutospacing="0" w:line="314" w:lineRule="atLeast"/>
        <w:rPr>
          <w:rFonts w:ascii="Verdana" w:hAnsi="Verdana"/>
          <w:b/>
          <w:color w:val="0C231A"/>
          <w:sz w:val="22"/>
          <w:szCs w:val="22"/>
          <w:u w:val="double"/>
        </w:rPr>
      </w:pPr>
      <w:r w:rsidRPr="00F16A6C">
        <w:rPr>
          <w:rFonts w:ascii="Verdana" w:hAnsi="Verdana"/>
          <w:b/>
          <w:color w:val="0C231A"/>
          <w:sz w:val="22"/>
          <w:szCs w:val="22"/>
          <w:u w:val="double"/>
        </w:rPr>
        <w:t>ΑΠΟ ΤΗΝ ΕΞΕΤΑΣΤΕΑ ΥΛΗ ΑΦΑΙΡΟΥΝΤΑΙ ΤΑ ΚΕΦΑΛΑΙΑ 5, 6 &amp; 10.</w:t>
      </w:r>
    </w:p>
    <w:sectPr w:rsidR="00D660F7" w:rsidRPr="00F16A6C" w:rsidSect="00CC2016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016"/>
    <w:rsid w:val="00A42E48"/>
    <w:rsid w:val="00C65FEE"/>
    <w:rsid w:val="00CC2016"/>
    <w:rsid w:val="00D01B7D"/>
    <w:rsid w:val="00D660F7"/>
    <w:rsid w:val="00DB6C7D"/>
    <w:rsid w:val="00F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C2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2016-04-13T08:06:00Z</dcterms:created>
  <dcterms:modified xsi:type="dcterms:W3CDTF">2016-04-13T08:17:00Z</dcterms:modified>
</cp:coreProperties>
</file>